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6D" w:rsidRDefault="00EE1F8D">
      <w:pPr>
        <w:ind w:left="0" w:hanging="2"/>
        <w:jc w:val="center"/>
        <w:rPr>
          <w:rFonts w:ascii="Teko" w:eastAsia="Teko" w:hAnsi="Teko" w:cs="Teko"/>
          <w:color w:val="FF0000"/>
          <w:sz w:val="28"/>
          <w:szCs w:val="28"/>
        </w:rPr>
      </w:pPr>
      <w:r>
        <w:rPr>
          <w:rFonts w:ascii="Teko" w:eastAsia="Teko" w:hAnsi="Teko" w:cs="Teko"/>
        </w:rPr>
        <w:t>ESTRUCTURA CURRICULAR ESCUELA DEL MAGISTERIO DE LA UNIVERSIDAD NACIONAL DE CUYO – ORIENTACIÓN</w:t>
      </w:r>
      <w:proofErr w:type="gramStart"/>
      <w:r>
        <w:rPr>
          <w:rFonts w:ascii="Teko" w:eastAsia="Teko" w:hAnsi="Teko" w:cs="Teko"/>
        </w:rPr>
        <w:t>::</w:t>
      </w:r>
      <w:proofErr w:type="gramEnd"/>
      <w:r>
        <w:rPr>
          <w:rFonts w:ascii="Teko" w:eastAsia="Teko" w:hAnsi="Teko" w:cs="Teko"/>
        </w:rPr>
        <w:t xml:space="preserve"> </w:t>
      </w:r>
      <w:r>
        <w:rPr>
          <w:rFonts w:ascii="Teko" w:eastAsia="Teko" w:hAnsi="Teko" w:cs="Teko"/>
          <w:b/>
          <w:color w:val="FF0000"/>
        </w:rPr>
        <w:t xml:space="preserve">C I E N C I A S   N A T U R A L E S </w:t>
      </w: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tbl>
      <w:tblPr>
        <w:tblStyle w:val="a"/>
        <w:tblW w:w="15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800"/>
        <w:gridCol w:w="514"/>
        <w:gridCol w:w="2006"/>
        <w:gridCol w:w="527"/>
        <w:gridCol w:w="1993"/>
        <w:gridCol w:w="527"/>
        <w:gridCol w:w="1993"/>
        <w:gridCol w:w="527"/>
        <w:gridCol w:w="1993"/>
        <w:gridCol w:w="527"/>
      </w:tblGrid>
      <w:tr w:rsidR="0018526D">
        <w:tc>
          <w:tcPr>
            <w:tcW w:w="2628" w:type="dxa"/>
            <w:gridSpan w:val="2"/>
            <w:tcBorders>
              <w:top w:val="nil"/>
              <w:left w:val="nil"/>
            </w:tcBorders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1º CB</w:t>
            </w:r>
          </w:p>
        </w:tc>
        <w:tc>
          <w:tcPr>
            <w:tcW w:w="2533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2º CB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3º CO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4º CO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5º CO</w:t>
            </w:r>
          </w:p>
        </w:tc>
      </w:tr>
      <w:tr w:rsidR="0018526D">
        <w:tc>
          <w:tcPr>
            <w:tcW w:w="648" w:type="dxa"/>
            <w:vMerge w:val="restart"/>
            <w:shd w:val="clear" w:color="auto" w:fill="0000FF"/>
            <w:vAlign w:val="center"/>
          </w:tcPr>
          <w:p w:rsidR="0018526D" w:rsidRDefault="00EE1F8D">
            <w:pPr>
              <w:ind w:left="1" w:right="113" w:hanging="3"/>
              <w:jc w:val="center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 xml:space="preserve">F O R M A C I </w:t>
            </w:r>
            <w:proofErr w:type="spellStart"/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>Ó</w:t>
            </w:r>
            <w:proofErr w:type="spellEnd"/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 xml:space="preserve"> N       G E N E R A L 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Lengua y Literatura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Literatura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Literatura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8B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Lengua Extranjera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Matemática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Historia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Geografía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Economía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Economía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FF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FEC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Formación ética y ciudadana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Formación ética y ciudadana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FF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Humanidades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Orientación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 xml:space="preserve">Lógica 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Psicología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Filosofía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Biología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Física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Física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Física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Química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tecnológica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tecnológica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</w:t>
            </w:r>
          </w:p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tecnológica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Comunicación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Comunicación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DBB7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artística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Música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Artes Visuales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Teatro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del arte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CC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Física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3F3F3"/>
            <w:vAlign w:val="center"/>
          </w:tcPr>
          <w:p w:rsidR="0018526D" w:rsidRDefault="00EE1F8D">
            <w:pPr>
              <w:ind w:left="0" w:hanging="2"/>
              <w:jc w:val="right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SUB TOTAL FG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rPr>
          <w:trHeight w:val="609"/>
        </w:trPr>
        <w:tc>
          <w:tcPr>
            <w:tcW w:w="648" w:type="dxa"/>
            <w:vMerge w:val="restart"/>
            <w:shd w:val="clear" w:color="auto" w:fill="800080"/>
            <w:vAlign w:val="center"/>
          </w:tcPr>
          <w:p w:rsidR="0018526D" w:rsidRDefault="00EE1F8D">
            <w:pPr>
              <w:ind w:left="1" w:right="113" w:hanging="3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 xml:space="preserve">FORMACIÓN </w:t>
            </w: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lastRenderedPageBreak/>
              <w:t>ORIENTADA</w:t>
            </w:r>
          </w:p>
        </w:tc>
        <w:tc>
          <w:tcPr>
            <w:tcW w:w="1980" w:type="dxa"/>
            <w:shd w:val="clear" w:color="auto" w:fill="66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lastRenderedPageBreak/>
              <w:t>Espacios orientados 1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Genética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Industrial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800080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66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Espacios orientados 2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Proyecto de investigación.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 xml:space="preserve">Física y </w:t>
            </w:r>
            <w:proofErr w:type="spellStart"/>
            <w:r>
              <w:rPr>
                <w:rFonts w:ascii="Teko" w:eastAsia="Teko" w:hAnsi="Teko" w:cs="Teko"/>
              </w:rPr>
              <w:t>Astrnomía</w:t>
            </w:r>
            <w:proofErr w:type="spellEnd"/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 w:val="restart"/>
            <w:shd w:val="clear" w:color="auto" w:fill="FF0000"/>
            <w:vAlign w:val="center"/>
          </w:tcPr>
          <w:p w:rsidR="0018526D" w:rsidRDefault="00EE1F8D">
            <w:pPr>
              <w:ind w:left="1" w:right="113" w:hanging="3"/>
              <w:jc w:val="center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>E.D.I.</w:t>
            </w:r>
          </w:p>
        </w:tc>
        <w:tc>
          <w:tcPr>
            <w:tcW w:w="1980" w:type="dxa"/>
            <w:shd w:val="clear" w:color="auto" w:fill="FF99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EDI 1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Patrimonio cultural y natural mendocino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Proyecto colaborativo para una vida saludable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Avances científicos y biotecnológicos y el impacto en la vida del hombre.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Dinámica ambiental y desarrollo sostenible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Prácticas sociales educativas. El derecho a la salud y calidad de vida.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FF0000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1980" w:type="dxa"/>
            <w:shd w:val="clear" w:color="auto" w:fill="FF99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EDI 2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Taller: Proyecto de vida y desarrollo personal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</w:tbl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EE1F8D">
      <w:pPr>
        <w:ind w:left="0" w:hanging="2"/>
        <w:jc w:val="center"/>
        <w:rPr>
          <w:rFonts w:ascii="Teko" w:eastAsia="Teko" w:hAnsi="Teko" w:cs="Teko"/>
          <w:color w:val="FF0000"/>
          <w:sz w:val="28"/>
          <w:szCs w:val="28"/>
        </w:rPr>
      </w:pPr>
      <w:r>
        <w:rPr>
          <w:rFonts w:ascii="Teko" w:eastAsia="Teko" w:hAnsi="Teko" w:cs="Teko"/>
        </w:rPr>
        <w:t xml:space="preserve">ESTRUCTURA CURRICULAR ESCUELA DEL MAGISTERIO DE LA UNIVERSIDAD NACIONAL DE CUYO – ORIENTACIÓN: </w:t>
      </w:r>
      <w:r>
        <w:rPr>
          <w:rFonts w:ascii="Teko" w:eastAsia="Teko" w:hAnsi="Teko" w:cs="Teko"/>
          <w:b/>
          <w:color w:val="FF0000"/>
        </w:rPr>
        <w:t xml:space="preserve">C I E N C I A S   </w:t>
      </w:r>
      <w:proofErr w:type="spellStart"/>
      <w:r>
        <w:rPr>
          <w:rFonts w:ascii="Teko" w:eastAsia="Teko" w:hAnsi="Teko" w:cs="Teko"/>
          <w:b/>
          <w:color w:val="FF0000"/>
        </w:rPr>
        <w:t>S</w:t>
      </w:r>
      <w:proofErr w:type="spellEnd"/>
      <w:r>
        <w:rPr>
          <w:rFonts w:ascii="Teko" w:eastAsia="Teko" w:hAnsi="Teko" w:cs="Teko"/>
          <w:b/>
          <w:color w:val="FF0000"/>
        </w:rPr>
        <w:t xml:space="preserve"> O C I A L E S   Y   H U M A N I D A D E S </w:t>
      </w: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tbl>
      <w:tblPr>
        <w:tblStyle w:val="a0"/>
        <w:tblW w:w="15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800"/>
        <w:gridCol w:w="514"/>
        <w:gridCol w:w="2006"/>
        <w:gridCol w:w="527"/>
        <w:gridCol w:w="1993"/>
        <w:gridCol w:w="527"/>
        <w:gridCol w:w="1993"/>
        <w:gridCol w:w="527"/>
        <w:gridCol w:w="1993"/>
        <w:gridCol w:w="527"/>
      </w:tblGrid>
      <w:tr w:rsidR="0018526D">
        <w:tc>
          <w:tcPr>
            <w:tcW w:w="2802" w:type="dxa"/>
            <w:gridSpan w:val="2"/>
            <w:tcBorders>
              <w:top w:val="nil"/>
              <w:left w:val="nil"/>
            </w:tcBorders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1º CB</w:t>
            </w:r>
          </w:p>
        </w:tc>
        <w:tc>
          <w:tcPr>
            <w:tcW w:w="2533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2º CB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3º CO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4º CO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5º CO</w:t>
            </w:r>
          </w:p>
        </w:tc>
      </w:tr>
      <w:tr w:rsidR="0018526D">
        <w:tc>
          <w:tcPr>
            <w:tcW w:w="648" w:type="dxa"/>
            <w:vMerge w:val="restart"/>
            <w:shd w:val="clear" w:color="auto" w:fill="0000FF"/>
            <w:vAlign w:val="center"/>
          </w:tcPr>
          <w:p w:rsidR="0018526D" w:rsidRDefault="00EE1F8D">
            <w:pPr>
              <w:ind w:left="1" w:right="113" w:hanging="3"/>
              <w:jc w:val="center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 xml:space="preserve">F O R M A C I </w:t>
            </w:r>
            <w:proofErr w:type="spellStart"/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>Ó</w:t>
            </w:r>
            <w:proofErr w:type="spellEnd"/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lastRenderedPageBreak/>
              <w:t xml:space="preserve">N       G E N E R A L </w:t>
            </w:r>
          </w:p>
        </w:tc>
        <w:tc>
          <w:tcPr>
            <w:tcW w:w="2154" w:type="dxa"/>
            <w:shd w:val="clear" w:color="auto" w:fill="FFFF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lastRenderedPageBreak/>
              <w:t xml:space="preserve"> Lengua y Literatura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Literatura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Literatura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8B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Lengua Extranjera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Matemática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Historia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Geografía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Economía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Economía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FF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FEC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Formación ética y ciudadana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Formación ética y ciudadana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FF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Humanidades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Orientación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 xml:space="preserve">Lógica 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Psicología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Filosofía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Biología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Física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Física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Física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Química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E6E6E6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tecnológica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tecnológica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</w:t>
            </w:r>
          </w:p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tecnológica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E6E6E6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Comunicación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Comunicación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DBB7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artística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Música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Artes Visuales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Teatro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del arte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Física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3F3F3"/>
            <w:vAlign w:val="center"/>
          </w:tcPr>
          <w:p w:rsidR="0018526D" w:rsidRDefault="00EE1F8D">
            <w:pPr>
              <w:ind w:left="0" w:hanging="2"/>
              <w:jc w:val="right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SUB TOTAL FG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rPr>
          <w:trHeight w:val="609"/>
        </w:trPr>
        <w:tc>
          <w:tcPr>
            <w:tcW w:w="648" w:type="dxa"/>
            <w:vMerge w:val="restart"/>
            <w:shd w:val="clear" w:color="auto" w:fill="800080"/>
            <w:vAlign w:val="center"/>
          </w:tcPr>
          <w:p w:rsidR="0018526D" w:rsidRDefault="00EE1F8D">
            <w:pPr>
              <w:ind w:left="0" w:right="113" w:hanging="2"/>
              <w:rPr>
                <w:rFonts w:ascii="Teko" w:eastAsia="Teko" w:hAnsi="Teko" w:cs="Teko"/>
                <w:color w:val="FFFFFF"/>
              </w:rPr>
            </w:pPr>
            <w:r>
              <w:rPr>
                <w:rFonts w:ascii="Teko" w:eastAsia="Teko" w:hAnsi="Teko" w:cs="Teko"/>
                <w:b/>
                <w:color w:val="FFFFFF"/>
              </w:rPr>
              <w:t>FORMACIÓN ORIENTADA</w:t>
            </w:r>
          </w:p>
        </w:tc>
        <w:tc>
          <w:tcPr>
            <w:tcW w:w="2154" w:type="dxa"/>
            <w:shd w:val="clear" w:color="auto" w:fill="66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Espacios orientados 1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Sociología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Política, ciudadanía y trabajo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Antropología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rPr>
          <w:trHeight w:val="2355"/>
        </w:trPr>
        <w:tc>
          <w:tcPr>
            <w:tcW w:w="648" w:type="dxa"/>
            <w:vMerge/>
            <w:shd w:val="clear" w:color="auto" w:fill="800080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66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Espacios orientados 2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 xml:space="preserve">Proyecto de Investigación. 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Problemáticas del siglo XXI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 w:val="restart"/>
            <w:shd w:val="clear" w:color="auto" w:fill="FF0000"/>
            <w:vAlign w:val="center"/>
          </w:tcPr>
          <w:p w:rsidR="0018526D" w:rsidRDefault="00EE1F8D">
            <w:pPr>
              <w:ind w:left="1" w:right="113" w:hanging="3"/>
              <w:jc w:val="center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>E.D.I.</w:t>
            </w:r>
          </w:p>
        </w:tc>
        <w:tc>
          <w:tcPr>
            <w:tcW w:w="2154" w:type="dxa"/>
            <w:shd w:val="clear" w:color="auto" w:fill="FF99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EDI 1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Patrimonio cultural mendocino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Proyecto colaborativo para el bienestar personal y social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Nuevos perceptores en el mundo digital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Educación, Comunidad y Trayectorias educativas.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Prácticas sociales educativas con instituciones y organizaciones sociales.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FF0000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99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EDI 2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Taller: Proyecto de vida y desarrollo personal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color w:val="FFFFFF"/>
              </w:rPr>
            </w:pPr>
          </w:p>
        </w:tc>
      </w:tr>
    </w:tbl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EE1F8D">
      <w:pPr>
        <w:ind w:left="0" w:hanging="2"/>
        <w:jc w:val="center"/>
        <w:rPr>
          <w:rFonts w:ascii="Teko" w:eastAsia="Teko" w:hAnsi="Teko" w:cs="Teko"/>
          <w:color w:val="FF0000"/>
          <w:sz w:val="28"/>
          <w:szCs w:val="28"/>
        </w:rPr>
      </w:pPr>
      <w:r>
        <w:rPr>
          <w:rFonts w:ascii="Teko" w:eastAsia="Teko" w:hAnsi="Teko" w:cs="Teko"/>
        </w:rPr>
        <w:t>ESTRUCTURA CURRICULAR ESCUELA DEL MAGISTERIO DE LA UNIVERSIDAD NACIONAL DE CUYO – ORIENTACIÓN</w:t>
      </w:r>
      <w:proofErr w:type="gramStart"/>
      <w:r>
        <w:rPr>
          <w:rFonts w:ascii="Teko" w:eastAsia="Teko" w:hAnsi="Teko" w:cs="Teko"/>
        </w:rPr>
        <w:t xml:space="preserve">:  </w:t>
      </w:r>
      <w:r>
        <w:rPr>
          <w:rFonts w:ascii="Teko" w:eastAsia="Teko" w:hAnsi="Teko" w:cs="Teko"/>
          <w:b/>
          <w:color w:val="FF0000"/>
        </w:rPr>
        <w:t>C</w:t>
      </w:r>
      <w:proofErr w:type="gramEnd"/>
      <w:r>
        <w:rPr>
          <w:rFonts w:ascii="Teko" w:eastAsia="Teko" w:hAnsi="Teko" w:cs="Teko"/>
          <w:b/>
          <w:color w:val="FF0000"/>
        </w:rPr>
        <w:t xml:space="preserve"> O M U N I C A C I </w:t>
      </w:r>
      <w:proofErr w:type="spellStart"/>
      <w:r>
        <w:rPr>
          <w:rFonts w:ascii="Teko" w:eastAsia="Teko" w:hAnsi="Teko" w:cs="Teko"/>
          <w:b/>
          <w:color w:val="FF0000"/>
        </w:rPr>
        <w:t>Ó</w:t>
      </w:r>
      <w:proofErr w:type="spellEnd"/>
      <w:r>
        <w:rPr>
          <w:rFonts w:ascii="Teko" w:eastAsia="Teko" w:hAnsi="Teko" w:cs="Teko"/>
          <w:b/>
          <w:color w:val="FF0000"/>
        </w:rPr>
        <w:t xml:space="preserve"> N</w:t>
      </w:r>
      <w:r>
        <w:rPr>
          <w:rFonts w:ascii="Teko" w:eastAsia="Teko" w:hAnsi="Teko" w:cs="Teko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tbl>
      <w:tblPr>
        <w:tblStyle w:val="a1"/>
        <w:tblW w:w="15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800"/>
        <w:gridCol w:w="514"/>
        <w:gridCol w:w="2006"/>
        <w:gridCol w:w="527"/>
        <w:gridCol w:w="1993"/>
        <w:gridCol w:w="527"/>
        <w:gridCol w:w="1993"/>
        <w:gridCol w:w="443"/>
        <w:gridCol w:w="2077"/>
        <w:gridCol w:w="527"/>
      </w:tblGrid>
      <w:tr w:rsidR="0018526D">
        <w:tc>
          <w:tcPr>
            <w:tcW w:w="2802" w:type="dxa"/>
            <w:gridSpan w:val="2"/>
            <w:tcBorders>
              <w:top w:val="nil"/>
              <w:left w:val="nil"/>
            </w:tcBorders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1º CB</w:t>
            </w:r>
          </w:p>
        </w:tc>
        <w:tc>
          <w:tcPr>
            <w:tcW w:w="2533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2º CB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3º CO</w:t>
            </w:r>
          </w:p>
        </w:tc>
        <w:tc>
          <w:tcPr>
            <w:tcW w:w="2436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4º CO</w:t>
            </w:r>
          </w:p>
        </w:tc>
        <w:tc>
          <w:tcPr>
            <w:tcW w:w="2604" w:type="dxa"/>
            <w:gridSpan w:val="2"/>
            <w:tcBorders>
              <w:bottom w:val="single" w:sz="4" w:space="0" w:color="000000"/>
            </w:tcBorders>
            <w:vAlign w:val="center"/>
          </w:tcPr>
          <w:p w:rsidR="0018526D" w:rsidRDefault="00EE1F8D">
            <w:pPr>
              <w:ind w:left="0" w:hanging="2"/>
              <w:jc w:val="center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5º CO</w:t>
            </w:r>
          </w:p>
        </w:tc>
      </w:tr>
      <w:tr w:rsidR="0018526D">
        <w:tc>
          <w:tcPr>
            <w:tcW w:w="648" w:type="dxa"/>
            <w:vMerge w:val="restart"/>
            <w:shd w:val="clear" w:color="auto" w:fill="0000FF"/>
            <w:vAlign w:val="center"/>
          </w:tcPr>
          <w:p w:rsidR="0018526D" w:rsidRDefault="00EE1F8D">
            <w:pPr>
              <w:ind w:left="1" w:right="113" w:hanging="3"/>
              <w:jc w:val="center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 xml:space="preserve">F O R M A C I </w:t>
            </w:r>
            <w:proofErr w:type="spellStart"/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>Ó</w:t>
            </w:r>
            <w:proofErr w:type="spellEnd"/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 xml:space="preserve"> N       G E N E R A L </w:t>
            </w:r>
          </w:p>
        </w:tc>
        <w:tc>
          <w:tcPr>
            <w:tcW w:w="2154" w:type="dxa"/>
            <w:shd w:val="clear" w:color="auto" w:fill="FFFF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 Lengua y Literatura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y Literatura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Literatura IV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Literatura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8B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Lengua Extranjera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IV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Lengua extranjera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Matemática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IV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Matemática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Historia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IV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Geografía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Geografía IV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00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Cs. Soc. Economía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Economía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FF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FEC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Formación ética y ciudadana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Formación ética y ciudadana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FF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Humanidades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Orientación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 xml:space="preserve">Lógica 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Psicología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Filosofía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Biología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Biología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Física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Física I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Física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CCFF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 xml:space="preserve">Cs. </w:t>
            </w:r>
            <w:proofErr w:type="spellStart"/>
            <w:r>
              <w:rPr>
                <w:rFonts w:ascii="Teko" w:eastAsia="Teko" w:hAnsi="Teko" w:cs="Teko"/>
                <w:b/>
              </w:rPr>
              <w:t>Nat</w:t>
            </w:r>
            <w:proofErr w:type="spellEnd"/>
            <w:r>
              <w:rPr>
                <w:rFonts w:ascii="Teko" w:eastAsia="Teko" w:hAnsi="Teko" w:cs="Teko"/>
                <w:b/>
              </w:rPr>
              <w:t>. Química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Química II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E6E6E6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tecnológica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tecnológica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</w:t>
            </w:r>
          </w:p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tecnológica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E6E6E6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Comunicación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Comunicación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DBB7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artística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Música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Artes Visuales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Teatro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Historia del arte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CC99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proofErr w:type="spellStart"/>
            <w:r>
              <w:rPr>
                <w:rFonts w:ascii="Teko" w:eastAsia="Teko" w:hAnsi="Teko" w:cs="Teko"/>
                <w:b/>
              </w:rPr>
              <w:t>Educ</w:t>
            </w:r>
            <w:proofErr w:type="spellEnd"/>
            <w:r>
              <w:rPr>
                <w:rFonts w:ascii="Teko" w:eastAsia="Teko" w:hAnsi="Teko" w:cs="Teko"/>
                <w:b/>
              </w:rPr>
              <w:t>. Física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III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IV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Educación Física V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0000FF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3F3F3"/>
            <w:vAlign w:val="center"/>
          </w:tcPr>
          <w:p w:rsidR="0018526D" w:rsidRDefault="00EE1F8D">
            <w:pPr>
              <w:ind w:left="0" w:hanging="2"/>
              <w:jc w:val="right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SUB TOTAL FG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 w:val="restart"/>
            <w:shd w:val="clear" w:color="auto" w:fill="800080"/>
            <w:vAlign w:val="center"/>
          </w:tcPr>
          <w:p w:rsidR="0018526D" w:rsidRDefault="00EE1F8D">
            <w:pPr>
              <w:ind w:left="1" w:right="113" w:hanging="3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>FOR</w:t>
            </w: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lastRenderedPageBreak/>
              <w:t>MACIÓN ORIENTADA</w:t>
            </w:r>
          </w:p>
        </w:tc>
        <w:tc>
          <w:tcPr>
            <w:tcW w:w="2154" w:type="dxa"/>
            <w:shd w:val="clear" w:color="auto" w:fill="66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lastRenderedPageBreak/>
              <w:t>Espacios orientados 1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 xml:space="preserve">Comunicación, sociedad y medios 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Comunicación y medios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Comunicación institucional y comunitaria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800080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66FFFF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Espacios orientados 2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Investigación en comunicación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t>Impacto comunicacional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 w:val="restart"/>
            <w:shd w:val="clear" w:color="auto" w:fill="FF0000"/>
            <w:vAlign w:val="center"/>
          </w:tcPr>
          <w:p w:rsidR="0018526D" w:rsidRDefault="00EE1F8D">
            <w:pPr>
              <w:ind w:left="1" w:right="113" w:hanging="3"/>
              <w:jc w:val="center"/>
              <w:rPr>
                <w:rFonts w:ascii="Teko" w:eastAsia="Teko" w:hAnsi="Teko" w:cs="Teko"/>
                <w:color w:val="FFFFFF"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color w:val="FFFFFF"/>
                <w:sz w:val="28"/>
                <w:szCs w:val="28"/>
              </w:rPr>
              <w:t>E.D.I.</w:t>
            </w:r>
          </w:p>
        </w:tc>
        <w:tc>
          <w:tcPr>
            <w:tcW w:w="2154" w:type="dxa"/>
            <w:shd w:val="clear" w:color="auto" w:fill="FF99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EDI 1</w:t>
            </w:r>
          </w:p>
        </w:tc>
        <w:tc>
          <w:tcPr>
            <w:tcW w:w="1800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Patrimonio cultural mendocino</w:t>
            </w: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06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Proyecto colaborativo en difusión para el bien público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tabs>
                <w:tab w:val="right" w:pos="8504"/>
              </w:tabs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Consumos audiovisuales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1993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proofErr w:type="spellStart"/>
            <w:r>
              <w:rPr>
                <w:rFonts w:ascii="Teko" w:eastAsia="Teko" w:hAnsi="Teko" w:cs="Teko"/>
                <w:sz w:val="22"/>
                <w:szCs w:val="22"/>
              </w:rPr>
              <w:t>Ciberculturas</w:t>
            </w:r>
            <w:proofErr w:type="spellEnd"/>
            <w:r>
              <w:rPr>
                <w:rFonts w:ascii="Teko" w:eastAsia="Teko" w:hAnsi="Teko" w:cs="Teko"/>
                <w:sz w:val="22"/>
                <w:szCs w:val="22"/>
              </w:rPr>
              <w:t xml:space="preserve"> y redes sociales.</w:t>
            </w: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Prácticas sociales educativas. Comunicación y convergencia digital en las organizaciones.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  <w:tr w:rsidR="0018526D">
        <w:tc>
          <w:tcPr>
            <w:tcW w:w="648" w:type="dxa"/>
            <w:vMerge/>
            <w:shd w:val="clear" w:color="auto" w:fill="FF0000"/>
            <w:vAlign w:val="center"/>
          </w:tcPr>
          <w:p w:rsidR="0018526D" w:rsidRDefault="0018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eko" w:eastAsia="Teko" w:hAnsi="Teko" w:cs="Teko"/>
              </w:rPr>
            </w:pPr>
          </w:p>
        </w:tc>
        <w:tc>
          <w:tcPr>
            <w:tcW w:w="2154" w:type="dxa"/>
            <w:shd w:val="clear" w:color="auto" w:fill="FF99CC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b/>
              </w:rPr>
              <w:t>EDI 2</w:t>
            </w:r>
          </w:p>
        </w:tc>
        <w:tc>
          <w:tcPr>
            <w:tcW w:w="1800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8526D" w:rsidRDefault="0018526D">
            <w:pPr>
              <w:ind w:left="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18526D" w:rsidRDefault="00EE1F8D">
            <w:pPr>
              <w:ind w:left="0" w:hanging="2"/>
              <w:rPr>
                <w:rFonts w:ascii="Teko" w:eastAsia="Teko" w:hAnsi="Teko" w:cs="Teko"/>
                <w:sz w:val="22"/>
                <w:szCs w:val="22"/>
              </w:rPr>
            </w:pPr>
            <w:r>
              <w:rPr>
                <w:rFonts w:ascii="Teko" w:eastAsia="Teko" w:hAnsi="Teko" w:cs="Teko"/>
                <w:sz w:val="22"/>
                <w:szCs w:val="22"/>
              </w:rPr>
              <w:t>Taller: Proyecto de vida y desarrollo personal</w:t>
            </w:r>
          </w:p>
        </w:tc>
        <w:tc>
          <w:tcPr>
            <w:tcW w:w="527" w:type="dxa"/>
            <w:vAlign w:val="center"/>
          </w:tcPr>
          <w:p w:rsidR="0018526D" w:rsidRDefault="0018526D">
            <w:pPr>
              <w:ind w:left="0" w:hanging="2"/>
              <w:jc w:val="center"/>
              <w:rPr>
                <w:rFonts w:ascii="Teko" w:eastAsia="Teko" w:hAnsi="Teko" w:cs="Teko"/>
              </w:rPr>
            </w:pPr>
          </w:p>
        </w:tc>
      </w:tr>
    </w:tbl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p w:rsidR="0018526D" w:rsidRDefault="0018526D">
      <w:pPr>
        <w:ind w:left="0" w:hanging="2"/>
        <w:jc w:val="center"/>
        <w:rPr>
          <w:rFonts w:ascii="Teko" w:eastAsia="Teko" w:hAnsi="Teko" w:cs="Teko"/>
        </w:rPr>
      </w:pPr>
    </w:p>
    <w:sectPr w:rsidR="0018526D">
      <w:pgSz w:w="16838" w:h="11906" w:orient="landscape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6D"/>
    <w:rsid w:val="0018526D"/>
    <w:rsid w:val="00E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C13583-22EF-434B-904E-066245A5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RqDj0FVD+uvz2jSNeuLgkRvOQ==">AMUW2mUWBOKlzYcbYvQ5j0gFaPaPruD8ELx7DuEb5nQhMkRswTmW0cGbH8y9mxrvgd84pWOZL93Q0yE/OqUu2hIlk1oApMAMWr6cqwo+0aoFwSyJ6a4Tk0Y=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Federico Fayad</cp:lastModifiedBy>
  <cp:revision>2</cp:revision>
  <dcterms:created xsi:type="dcterms:W3CDTF">2021-07-27T15:53:00Z</dcterms:created>
  <dcterms:modified xsi:type="dcterms:W3CDTF">2022-09-26T18:23:00Z</dcterms:modified>
</cp:coreProperties>
</file>